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sz w:val="24"/>
          <w:szCs w:val="24"/>
        </w:rPr>
        <w:t>1. Массовое производство – это: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фиксированное положение заготовки совместно с приспособлением относительно инструмента;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часть технологической операции, выполняемая при неизменном закреплении заготовки;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производство неповторяющихся изделий при их широкой номенклатуре;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производство</w:t>
      </w:r>
      <w:proofErr w:type="gramEnd"/>
      <w:r w:rsidRPr="00B00408">
        <w:rPr>
          <w:sz w:val="24"/>
          <w:szCs w:val="24"/>
        </w:rPr>
        <w:t xml:space="preserve"> большого количества изделий ограниченной номенклатуры;</w:t>
      </w:r>
    </w:p>
    <w:p w:rsidR="001F327D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Е) производство изделий одной номенклатуры в течение длительного времени.</w:t>
      </w:r>
    </w:p>
    <w:p w:rsidR="00B00408" w:rsidRPr="00B00408" w:rsidRDefault="00B00408" w:rsidP="00B00408">
      <w:pPr>
        <w:pStyle w:val="a5"/>
        <w:rPr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bCs/>
          <w:sz w:val="24"/>
          <w:szCs w:val="24"/>
        </w:rPr>
        <w:t>2. Дайте определение термину - т</w:t>
      </w:r>
      <w:r w:rsidRPr="00B00408">
        <w:rPr>
          <w:b/>
          <w:sz w:val="24"/>
          <w:szCs w:val="24"/>
        </w:rPr>
        <w:t>ехнологический переход: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предмет, являющийся продуктом конечной стадии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совокупность всех действий людей и орудий производства для превращения полуфабрикатов в изделия;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действие по изменению формы, размеров и качества предметов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законченная</w:t>
      </w:r>
      <w:proofErr w:type="gramEnd"/>
      <w:r w:rsidRPr="00B00408">
        <w:rPr>
          <w:sz w:val="24"/>
          <w:szCs w:val="24"/>
        </w:rPr>
        <w:t xml:space="preserve"> часть технологического процесса, выполняемая на одном рабочем месте;</w:t>
      </w:r>
    </w:p>
    <w:p w:rsidR="001F327D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Е) законченная часть операции, характеризуемая постоянством применяемого инструмента и обрабатываемых поверхностей.</w:t>
      </w:r>
    </w:p>
    <w:p w:rsidR="00B00408" w:rsidRPr="00B00408" w:rsidRDefault="00B00408" w:rsidP="00B00408">
      <w:pPr>
        <w:pStyle w:val="a5"/>
        <w:rPr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3. Отношением числа операций к числу рабочих мест определяется: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  <w:lang w:val="en-US"/>
        </w:rPr>
      </w:pPr>
      <w:r w:rsidRPr="00B00408">
        <w:rPr>
          <w:color w:val="auto"/>
          <w:sz w:val="24"/>
          <w:szCs w:val="24"/>
        </w:rPr>
        <w:t>А</w:t>
      </w:r>
      <w:r w:rsidRPr="00B00408">
        <w:rPr>
          <w:color w:val="auto"/>
          <w:sz w:val="24"/>
          <w:szCs w:val="24"/>
          <w:lang w:val="en-US"/>
        </w:rPr>
        <w:t xml:space="preserve">) </w:t>
      </w:r>
      <w:proofErr w:type="spellStart"/>
      <w:r w:rsidRPr="00B00408">
        <w:rPr>
          <w:color w:val="auto"/>
          <w:sz w:val="24"/>
          <w:szCs w:val="24"/>
          <w:lang w:val="en-US"/>
        </w:rPr>
        <w:t>Z</w:t>
      </w:r>
      <w:r w:rsidRPr="00B00408">
        <w:rPr>
          <w:color w:val="auto"/>
          <w:sz w:val="24"/>
          <w:szCs w:val="24"/>
          <w:vertAlign w:val="subscript"/>
          <w:lang w:val="en-US"/>
        </w:rPr>
        <w:t>imin</w:t>
      </w:r>
      <w:proofErr w:type="spellEnd"/>
      <w:r w:rsidRPr="00B00408">
        <w:rPr>
          <w:color w:val="auto"/>
          <w:sz w:val="24"/>
          <w:szCs w:val="24"/>
          <w:lang w:val="en-US"/>
        </w:rPr>
        <w:t xml:space="preserve"> = 2(R</w:t>
      </w:r>
      <w:r w:rsidRPr="00B00408">
        <w:rPr>
          <w:color w:val="auto"/>
          <w:sz w:val="24"/>
          <w:szCs w:val="24"/>
          <w:vertAlign w:val="subscript"/>
          <w:lang w:val="en-US"/>
        </w:rPr>
        <w:t xml:space="preserve">zi-1 </w:t>
      </w:r>
      <w:r w:rsidRPr="00B00408">
        <w:rPr>
          <w:color w:val="auto"/>
          <w:sz w:val="24"/>
          <w:szCs w:val="24"/>
          <w:lang w:val="en-US"/>
        </w:rPr>
        <w:t>+ T</w:t>
      </w:r>
      <w:r w:rsidRPr="00B00408">
        <w:rPr>
          <w:color w:val="auto"/>
          <w:sz w:val="24"/>
          <w:szCs w:val="24"/>
          <w:vertAlign w:val="subscript"/>
          <w:lang w:val="en-US"/>
        </w:rPr>
        <w:t>i-1</w:t>
      </w:r>
      <w:r w:rsidRPr="00B00408">
        <w:rPr>
          <w:color w:val="auto"/>
          <w:sz w:val="24"/>
          <w:szCs w:val="24"/>
          <w:lang w:val="en-US"/>
        </w:rPr>
        <w:t xml:space="preserve"> + </w:t>
      </w:r>
      <w:r w:rsidRPr="00B00408">
        <w:rPr>
          <w:color w:val="auto"/>
          <w:sz w:val="24"/>
          <w:szCs w:val="24"/>
          <w:lang w:val="en-US"/>
        </w:rPr>
        <w:sym w:font="Symbol" w:char="F0D6"/>
      </w:r>
      <w:r w:rsidRPr="00B00408">
        <w:rPr>
          <w:color w:val="auto"/>
          <w:sz w:val="24"/>
          <w:szCs w:val="24"/>
        </w:rPr>
        <w:sym w:font="Symbol" w:char="F074"/>
      </w:r>
      <w:r w:rsidRPr="00B00408">
        <w:rPr>
          <w:color w:val="auto"/>
          <w:sz w:val="24"/>
          <w:szCs w:val="24"/>
          <w:vertAlign w:val="superscript"/>
          <w:lang w:val="en-US"/>
        </w:rPr>
        <w:t>2</w:t>
      </w:r>
      <w:r w:rsidRPr="00B00408">
        <w:rPr>
          <w:color w:val="auto"/>
          <w:sz w:val="24"/>
          <w:szCs w:val="24"/>
          <w:vertAlign w:val="subscript"/>
          <w:lang w:val="en-US"/>
        </w:rPr>
        <w:t>i-1</w:t>
      </w:r>
      <w:r w:rsidRPr="00B00408">
        <w:rPr>
          <w:color w:val="auto"/>
          <w:sz w:val="24"/>
          <w:szCs w:val="24"/>
          <w:lang w:val="en-US"/>
        </w:rPr>
        <w:t xml:space="preserve"> +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r w:rsidRPr="00B00408">
        <w:rPr>
          <w:color w:val="auto"/>
          <w:sz w:val="24"/>
          <w:szCs w:val="24"/>
          <w:vertAlign w:val="superscript"/>
          <w:lang w:val="en-US"/>
        </w:rPr>
        <w:t>2</w:t>
      </w:r>
      <w:r w:rsidRPr="00B00408">
        <w:rPr>
          <w:color w:val="auto"/>
          <w:sz w:val="24"/>
          <w:szCs w:val="24"/>
          <w:vertAlign w:val="subscript"/>
          <w:lang w:val="en-US"/>
        </w:rPr>
        <w:t>yi</w:t>
      </w:r>
      <w:r w:rsidRPr="00B00408">
        <w:rPr>
          <w:color w:val="auto"/>
          <w:sz w:val="24"/>
          <w:szCs w:val="24"/>
          <w:lang w:val="en-US"/>
        </w:rPr>
        <w:t>);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  <w:lang w:val="en-US"/>
        </w:rPr>
      </w:pPr>
      <w:r w:rsidRPr="00B00408">
        <w:rPr>
          <w:color w:val="auto"/>
          <w:sz w:val="24"/>
          <w:szCs w:val="24"/>
        </w:rPr>
        <w:t>В</w:t>
      </w:r>
      <w:r w:rsidRPr="00B00408">
        <w:rPr>
          <w:color w:val="auto"/>
          <w:sz w:val="24"/>
          <w:szCs w:val="24"/>
          <w:lang w:val="en-US"/>
        </w:rPr>
        <w:t xml:space="preserve">) </w:t>
      </w:r>
      <w:proofErr w:type="spellStart"/>
      <w:r w:rsidRPr="00B00408">
        <w:rPr>
          <w:color w:val="auto"/>
          <w:sz w:val="24"/>
          <w:szCs w:val="24"/>
          <w:lang w:val="en-US"/>
        </w:rPr>
        <w:t>Z</w:t>
      </w:r>
      <w:r w:rsidRPr="00B00408">
        <w:rPr>
          <w:color w:val="auto"/>
          <w:sz w:val="24"/>
          <w:szCs w:val="24"/>
          <w:vertAlign w:val="subscript"/>
          <w:lang w:val="en-US"/>
        </w:rPr>
        <w:t>imin</w:t>
      </w:r>
      <w:proofErr w:type="spellEnd"/>
      <w:r w:rsidRPr="00B00408">
        <w:rPr>
          <w:color w:val="auto"/>
          <w:sz w:val="24"/>
          <w:szCs w:val="24"/>
          <w:lang w:val="en-US"/>
        </w:rPr>
        <w:t xml:space="preserve"> = R</w:t>
      </w:r>
      <w:r w:rsidRPr="00B00408">
        <w:rPr>
          <w:color w:val="auto"/>
          <w:sz w:val="24"/>
          <w:szCs w:val="24"/>
          <w:vertAlign w:val="subscript"/>
          <w:lang w:val="en-US"/>
        </w:rPr>
        <w:t xml:space="preserve">zi-1 </w:t>
      </w:r>
      <w:r w:rsidRPr="00B00408">
        <w:rPr>
          <w:color w:val="auto"/>
          <w:sz w:val="24"/>
          <w:szCs w:val="24"/>
          <w:lang w:val="en-US"/>
        </w:rPr>
        <w:t>+ T</w:t>
      </w:r>
      <w:r w:rsidRPr="00B00408">
        <w:rPr>
          <w:color w:val="auto"/>
          <w:sz w:val="24"/>
          <w:szCs w:val="24"/>
          <w:vertAlign w:val="subscript"/>
          <w:lang w:val="en-US"/>
        </w:rPr>
        <w:t xml:space="preserve">i-1 </w:t>
      </w:r>
      <w:r w:rsidRPr="00B00408">
        <w:rPr>
          <w:color w:val="auto"/>
          <w:sz w:val="24"/>
          <w:szCs w:val="24"/>
          <w:lang w:val="en-US"/>
        </w:rPr>
        <w:t xml:space="preserve">+ </w:t>
      </w:r>
      <w:r w:rsidRPr="00B00408">
        <w:rPr>
          <w:color w:val="auto"/>
          <w:sz w:val="24"/>
          <w:szCs w:val="24"/>
        </w:rPr>
        <w:sym w:font="Symbol" w:char="F074"/>
      </w:r>
      <w:r w:rsidRPr="00B00408">
        <w:rPr>
          <w:color w:val="auto"/>
          <w:sz w:val="24"/>
          <w:szCs w:val="24"/>
          <w:vertAlign w:val="subscript"/>
          <w:lang w:val="en-US"/>
        </w:rPr>
        <w:t>i-1</w:t>
      </w:r>
      <w:r w:rsidRPr="00B00408">
        <w:rPr>
          <w:color w:val="auto"/>
          <w:sz w:val="24"/>
          <w:szCs w:val="24"/>
          <w:lang w:val="en-US"/>
        </w:rPr>
        <w:t xml:space="preserve"> +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proofErr w:type="spellStart"/>
      <w:r w:rsidRPr="00B00408">
        <w:rPr>
          <w:color w:val="auto"/>
          <w:sz w:val="24"/>
          <w:szCs w:val="24"/>
          <w:vertAlign w:val="subscript"/>
          <w:lang w:val="en-US"/>
        </w:rPr>
        <w:t>yi</w:t>
      </w:r>
      <w:proofErr w:type="spellEnd"/>
      <w:r w:rsidRPr="00B00408">
        <w:rPr>
          <w:color w:val="auto"/>
          <w:sz w:val="24"/>
          <w:szCs w:val="24"/>
          <w:lang w:val="en-US"/>
        </w:rPr>
        <w:t>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 xml:space="preserve">С) </w:t>
      </w:r>
      <w:proofErr w:type="spellStart"/>
      <w:r w:rsidRPr="00B00408">
        <w:rPr>
          <w:color w:val="auto"/>
          <w:sz w:val="24"/>
          <w:szCs w:val="24"/>
        </w:rPr>
        <w:t>К</w:t>
      </w:r>
      <w:r w:rsidRPr="00B00408">
        <w:rPr>
          <w:color w:val="auto"/>
          <w:sz w:val="24"/>
          <w:szCs w:val="24"/>
          <w:vertAlign w:val="subscript"/>
        </w:rPr>
        <w:t>зо</w:t>
      </w:r>
      <w:proofErr w:type="spellEnd"/>
      <w:r w:rsidRPr="00B00408">
        <w:rPr>
          <w:color w:val="auto"/>
          <w:sz w:val="24"/>
          <w:szCs w:val="24"/>
        </w:rPr>
        <w:t xml:space="preserve"> = ЧТО/ЧРМ;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r w:rsidRPr="00B00408">
        <w:rPr>
          <w:color w:val="auto"/>
          <w:sz w:val="24"/>
          <w:szCs w:val="24"/>
        </w:rPr>
        <w:sym w:font="Symbol" w:char="F074"/>
      </w:r>
      <w:r w:rsidRPr="00B00408">
        <w:rPr>
          <w:color w:val="auto"/>
          <w:sz w:val="24"/>
          <w:szCs w:val="24"/>
        </w:rPr>
        <w:t xml:space="preserve"> = 60</w:t>
      </w:r>
      <w:proofErr w:type="spellStart"/>
      <w:r w:rsidRPr="00B00408">
        <w:rPr>
          <w:color w:val="auto"/>
          <w:sz w:val="24"/>
          <w:szCs w:val="24"/>
          <w:lang w:val="en-US"/>
        </w:rPr>
        <w:t>F</w:t>
      </w:r>
      <w:r w:rsidRPr="00B00408">
        <w:rPr>
          <w:color w:val="auto"/>
          <w:sz w:val="24"/>
          <w:szCs w:val="24"/>
          <w:vertAlign w:val="subscript"/>
          <w:lang w:val="en-US"/>
        </w:rPr>
        <w:t>d</w:t>
      </w:r>
      <w:proofErr w:type="spellEnd"/>
      <w:r w:rsidRPr="00B00408">
        <w:rPr>
          <w:color w:val="auto"/>
          <w:sz w:val="24"/>
          <w:szCs w:val="24"/>
        </w:rPr>
        <w:t>/</w:t>
      </w:r>
      <w:r w:rsidRPr="00B00408">
        <w:rPr>
          <w:color w:val="auto"/>
          <w:sz w:val="24"/>
          <w:szCs w:val="24"/>
          <w:lang w:val="en-US"/>
        </w:rPr>
        <w:t>N</w:t>
      </w:r>
      <w:r w:rsidRPr="00B00408">
        <w:rPr>
          <w:color w:val="auto"/>
          <w:sz w:val="24"/>
          <w:szCs w:val="24"/>
        </w:rPr>
        <w:t>;</w:t>
      </w:r>
    </w:p>
    <w:p w:rsidR="001F327D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 xml:space="preserve">Е) </w:t>
      </w:r>
      <w:r w:rsidRPr="00B00408">
        <w:rPr>
          <w:color w:val="auto"/>
          <w:sz w:val="24"/>
          <w:szCs w:val="24"/>
        </w:rPr>
        <w:sym w:font="Symbol" w:char="F044"/>
      </w:r>
      <w:r w:rsidRPr="00B00408">
        <w:rPr>
          <w:color w:val="auto"/>
          <w:sz w:val="24"/>
          <w:szCs w:val="24"/>
          <w:vertAlign w:val="subscript"/>
          <w:lang w:val="en-US"/>
        </w:rPr>
        <w:t>o</w:t>
      </w:r>
      <w:r w:rsidRPr="00B00408">
        <w:rPr>
          <w:color w:val="auto"/>
          <w:sz w:val="24"/>
          <w:szCs w:val="24"/>
        </w:rPr>
        <w:t xml:space="preserve"> =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r w:rsidRPr="00B00408">
        <w:rPr>
          <w:color w:val="auto"/>
          <w:sz w:val="24"/>
          <w:szCs w:val="24"/>
          <w:vertAlign w:val="subscript"/>
        </w:rPr>
        <w:t>с</w:t>
      </w:r>
      <w:r w:rsidRPr="00B00408">
        <w:rPr>
          <w:color w:val="auto"/>
          <w:sz w:val="24"/>
          <w:szCs w:val="24"/>
        </w:rPr>
        <w:t xml:space="preserve"> </w:t>
      </w:r>
      <w:r w:rsidRPr="00B00408">
        <w:rPr>
          <w:color w:val="auto"/>
          <w:sz w:val="24"/>
          <w:szCs w:val="24"/>
          <w:lang w:val="en-US"/>
        </w:rPr>
        <w:sym w:font="Symbol" w:char="F0B1"/>
      </w:r>
      <w:r w:rsidRPr="00B00408">
        <w:rPr>
          <w:color w:val="auto"/>
          <w:sz w:val="24"/>
          <w:szCs w:val="24"/>
        </w:rPr>
        <w:t xml:space="preserve">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r w:rsidRPr="00B00408">
        <w:rPr>
          <w:color w:val="auto"/>
          <w:sz w:val="24"/>
          <w:szCs w:val="24"/>
        </w:rPr>
        <w:t>.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4. Комплекс это: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А) изделие, составные части которого подлежат соединению на предприятии-изготовителе;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В) изделие, изготовленное из однородного материала без применения сборочных операций;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С) изделия, не соединённые на предприятии-изготовителе, но предназначенные для выполнения взаимосвязанных эксплуатационных функций;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proofErr w:type="gramStart"/>
      <w:r w:rsidRPr="00B00408">
        <w:rPr>
          <w:color w:val="auto"/>
          <w:sz w:val="24"/>
          <w:szCs w:val="24"/>
        </w:rPr>
        <w:t>изделия</w:t>
      </w:r>
      <w:proofErr w:type="gramEnd"/>
      <w:r w:rsidRPr="00B00408">
        <w:rPr>
          <w:color w:val="auto"/>
          <w:sz w:val="24"/>
          <w:szCs w:val="24"/>
        </w:rPr>
        <w:t>, не подлежащие соединению и представляющих собой набор изделий вспомогательного характера;</w:t>
      </w:r>
    </w:p>
    <w:p w:rsidR="001F327D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Е) часть перехода, заключающаяся в однократном перемещении инструмента относительно заготовки.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5. Такт выпуска определяется по формуле: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  <w:lang w:val="en-US"/>
        </w:rPr>
      </w:pPr>
      <w:r w:rsidRPr="00B00408">
        <w:rPr>
          <w:color w:val="auto"/>
          <w:sz w:val="24"/>
          <w:szCs w:val="24"/>
        </w:rPr>
        <w:t>А</w:t>
      </w:r>
      <w:r w:rsidRPr="00B00408">
        <w:rPr>
          <w:color w:val="auto"/>
          <w:sz w:val="24"/>
          <w:szCs w:val="24"/>
          <w:lang w:val="en-US"/>
        </w:rPr>
        <w:t xml:space="preserve">) </w:t>
      </w:r>
      <w:proofErr w:type="spellStart"/>
      <w:r w:rsidRPr="00B00408">
        <w:rPr>
          <w:color w:val="auto"/>
          <w:sz w:val="24"/>
          <w:szCs w:val="24"/>
          <w:lang w:val="en-US"/>
        </w:rPr>
        <w:t>Z</w:t>
      </w:r>
      <w:r w:rsidRPr="00B00408">
        <w:rPr>
          <w:color w:val="auto"/>
          <w:sz w:val="24"/>
          <w:szCs w:val="24"/>
          <w:vertAlign w:val="subscript"/>
          <w:lang w:val="en-US"/>
        </w:rPr>
        <w:t>imin</w:t>
      </w:r>
      <w:proofErr w:type="spellEnd"/>
      <w:r w:rsidRPr="00B00408">
        <w:rPr>
          <w:color w:val="auto"/>
          <w:sz w:val="24"/>
          <w:szCs w:val="24"/>
          <w:lang w:val="en-US"/>
        </w:rPr>
        <w:t xml:space="preserve"> = 2(R</w:t>
      </w:r>
      <w:r w:rsidRPr="00B00408">
        <w:rPr>
          <w:color w:val="auto"/>
          <w:sz w:val="24"/>
          <w:szCs w:val="24"/>
          <w:vertAlign w:val="subscript"/>
          <w:lang w:val="en-US"/>
        </w:rPr>
        <w:t xml:space="preserve">zi-1 </w:t>
      </w:r>
      <w:r w:rsidRPr="00B00408">
        <w:rPr>
          <w:color w:val="auto"/>
          <w:sz w:val="24"/>
          <w:szCs w:val="24"/>
          <w:lang w:val="en-US"/>
        </w:rPr>
        <w:t>+ T</w:t>
      </w:r>
      <w:r w:rsidRPr="00B00408">
        <w:rPr>
          <w:color w:val="auto"/>
          <w:sz w:val="24"/>
          <w:szCs w:val="24"/>
          <w:vertAlign w:val="subscript"/>
          <w:lang w:val="en-US"/>
        </w:rPr>
        <w:t>i-1</w:t>
      </w:r>
      <w:r w:rsidRPr="00B00408">
        <w:rPr>
          <w:color w:val="auto"/>
          <w:sz w:val="24"/>
          <w:szCs w:val="24"/>
          <w:lang w:val="en-US"/>
        </w:rPr>
        <w:t xml:space="preserve"> + </w:t>
      </w:r>
      <w:r w:rsidRPr="00B00408">
        <w:rPr>
          <w:color w:val="auto"/>
          <w:sz w:val="24"/>
          <w:szCs w:val="24"/>
          <w:lang w:val="en-US"/>
        </w:rPr>
        <w:sym w:font="Symbol" w:char="F0D6"/>
      </w:r>
      <w:r w:rsidRPr="00B00408">
        <w:rPr>
          <w:color w:val="auto"/>
          <w:sz w:val="24"/>
          <w:szCs w:val="24"/>
        </w:rPr>
        <w:sym w:font="Symbol" w:char="F074"/>
      </w:r>
      <w:r w:rsidRPr="00B00408">
        <w:rPr>
          <w:color w:val="auto"/>
          <w:sz w:val="24"/>
          <w:szCs w:val="24"/>
          <w:vertAlign w:val="superscript"/>
          <w:lang w:val="en-US"/>
        </w:rPr>
        <w:t>2</w:t>
      </w:r>
      <w:r w:rsidRPr="00B00408">
        <w:rPr>
          <w:color w:val="auto"/>
          <w:sz w:val="24"/>
          <w:szCs w:val="24"/>
          <w:vertAlign w:val="subscript"/>
          <w:lang w:val="en-US"/>
        </w:rPr>
        <w:t>i-1</w:t>
      </w:r>
      <w:r w:rsidRPr="00B00408">
        <w:rPr>
          <w:color w:val="auto"/>
          <w:sz w:val="24"/>
          <w:szCs w:val="24"/>
          <w:lang w:val="en-US"/>
        </w:rPr>
        <w:t xml:space="preserve"> +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r w:rsidRPr="00B00408">
        <w:rPr>
          <w:color w:val="auto"/>
          <w:sz w:val="24"/>
          <w:szCs w:val="24"/>
          <w:vertAlign w:val="superscript"/>
          <w:lang w:val="en-US"/>
        </w:rPr>
        <w:t>2</w:t>
      </w:r>
      <w:r w:rsidRPr="00B00408">
        <w:rPr>
          <w:color w:val="auto"/>
          <w:sz w:val="24"/>
          <w:szCs w:val="24"/>
          <w:vertAlign w:val="subscript"/>
          <w:lang w:val="en-US"/>
        </w:rPr>
        <w:t>yi</w:t>
      </w:r>
      <w:r w:rsidRPr="00B00408">
        <w:rPr>
          <w:color w:val="auto"/>
          <w:sz w:val="24"/>
          <w:szCs w:val="24"/>
          <w:lang w:val="en-US"/>
        </w:rPr>
        <w:t>);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  <w:lang w:val="en-US"/>
        </w:rPr>
      </w:pPr>
      <w:r w:rsidRPr="00B00408">
        <w:rPr>
          <w:color w:val="auto"/>
          <w:sz w:val="24"/>
          <w:szCs w:val="24"/>
        </w:rPr>
        <w:t>В</w:t>
      </w:r>
      <w:r w:rsidRPr="00B00408">
        <w:rPr>
          <w:color w:val="auto"/>
          <w:sz w:val="24"/>
          <w:szCs w:val="24"/>
          <w:lang w:val="en-US"/>
        </w:rPr>
        <w:t xml:space="preserve">) </w:t>
      </w:r>
      <w:proofErr w:type="spellStart"/>
      <w:r w:rsidRPr="00B00408">
        <w:rPr>
          <w:color w:val="auto"/>
          <w:sz w:val="24"/>
          <w:szCs w:val="24"/>
          <w:lang w:val="en-US"/>
        </w:rPr>
        <w:t>Z</w:t>
      </w:r>
      <w:r w:rsidRPr="00B00408">
        <w:rPr>
          <w:color w:val="auto"/>
          <w:sz w:val="24"/>
          <w:szCs w:val="24"/>
          <w:vertAlign w:val="subscript"/>
          <w:lang w:val="en-US"/>
        </w:rPr>
        <w:t>imin</w:t>
      </w:r>
      <w:proofErr w:type="spellEnd"/>
      <w:r w:rsidRPr="00B00408">
        <w:rPr>
          <w:color w:val="auto"/>
          <w:sz w:val="24"/>
          <w:szCs w:val="24"/>
          <w:lang w:val="en-US"/>
        </w:rPr>
        <w:t xml:space="preserve"> = R</w:t>
      </w:r>
      <w:r w:rsidRPr="00B00408">
        <w:rPr>
          <w:color w:val="auto"/>
          <w:sz w:val="24"/>
          <w:szCs w:val="24"/>
          <w:vertAlign w:val="subscript"/>
          <w:lang w:val="en-US"/>
        </w:rPr>
        <w:t xml:space="preserve">zi-1 </w:t>
      </w:r>
      <w:r w:rsidRPr="00B00408">
        <w:rPr>
          <w:color w:val="auto"/>
          <w:sz w:val="24"/>
          <w:szCs w:val="24"/>
          <w:lang w:val="en-US"/>
        </w:rPr>
        <w:t>+ T</w:t>
      </w:r>
      <w:r w:rsidRPr="00B00408">
        <w:rPr>
          <w:color w:val="auto"/>
          <w:sz w:val="24"/>
          <w:szCs w:val="24"/>
          <w:vertAlign w:val="subscript"/>
          <w:lang w:val="en-US"/>
        </w:rPr>
        <w:t xml:space="preserve">i-1 </w:t>
      </w:r>
      <w:r w:rsidRPr="00B00408">
        <w:rPr>
          <w:color w:val="auto"/>
          <w:sz w:val="24"/>
          <w:szCs w:val="24"/>
          <w:lang w:val="en-US"/>
        </w:rPr>
        <w:t xml:space="preserve">+ </w:t>
      </w:r>
      <w:r w:rsidRPr="00B00408">
        <w:rPr>
          <w:color w:val="auto"/>
          <w:sz w:val="24"/>
          <w:szCs w:val="24"/>
        </w:rPr>
        <w:sym w:font="Symbol" w:char="F074"/>
      </w:r>
      <w:r w:rsidRPr="00B00408">
        <w:rPr>
          <w:color w:val="auto"/>
          <w:sz w:val="24"/>
          <w:szCs w:val="24"/>
          <w:vertAlign w:val="subscript"/>
          <w:lang w:val="en-US"/>
        </w:rPr>
        <w:t>i-1</w:t>
      </w:r>
      <w:r w:rsidRPr="00B00408">
        <w:rPr>
          <w:color w:val="auto"/>
          <w:sz w:val="24"/>
          <w:szCs w:val="24"/>
          <w:lang w:val="en-US"/>
        </w:rPr>
        <w:t xml:space="preserve"> +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proofErr w:type="spellStart"/>
      <w:r w:rsidRPr="00B00408">
        <w:rPr>
          <w:color w:val="auto"/>
          <w:sz w:val="24"/>
          <w:szCs w:val="24"/>
          <w:vertAlign w:val="subscript"/>
          <w:lang w:val="en-US"/>
        </w:rPr>
        <w:t>yi</w:t>
      </w:r>
      <w:proofErr w:type="spellEnd"/>
      <w:r w:rsidRPr="00B00408">
        <w:rPr>
          <w:color w:val="auto"/>
          <w:sz w:val="24"/>
          <w:szCs w:val="24"/>
          <w:lang w:val="en-US"/>
        </w:rPr>
        <w:t>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 xml:space="preserve">С) </w:t>
      </w:r>
      <w:proofErr w:type="spellStart"/>
      <w:r w:rsidRPr="00B00408">
        <w:rPr>
          <w:color w:val="auto"/>
          <w:sz w:val="24"/>
          <w:szCs w:val="24"/>
        </w:rPr>
        <w:t>К</w:t>
      </w:r>
      <w:r w:rsidRPr="00B00408">
        <w:rPr>
          <w:color w:val="auto"/>
          <w:sz w:val="24"/>
          <w:szCs w:val="24"/>
          <w:vertAlign w:val="subscript"/>
        </w:rPr>
        <w:t>зо</w:t>
      </w:r>
      <w:proofErr w:type="spellEnd"/>
      <w:r w:rsidRPr="00B00408">
        <w:rPr>
          <w:color w:val="auto"/>
          <w:sz w:val="24"/>
          <w:szCs w:val="24"/>
        </w:rPr>
        <w:t xml:space="preserve"> = О/</w:t>
      </w:r>
      <w:proofErr w:type="gramStart"/>
      <w:r w:rsidRPr="00B00408">
        <w:rPr>
          <w:color w:val="auto"/>
          <w:sz w:val="24"/>
          <w:szCs w:val="24"/>
        </w:rPr>
        <w:t>Р</w:t>
      </w:r>
      <w:proofErr w:type="gramEnd"/>
      <w:r w:rsidRPr="00B00408">
        <w:rPr>
          <w:color w:val="auto"/>
          <w:sz w:val="24"/>
          <w:szCs w:val="24"/>
        </w:rPr>
        <w:t>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r w:rsidRPr="00B00408">
        <w:rPr>
          <w:color w:val="auto"/>
          <w:sz w:val="24"/>
          <w:szCs w:val="24"/>
        </w:rPr>
        <w:sym w:font="Symbol" w:char="F074"/>
      </w:r>
      <w:r w:rsidRPr="00B00408">
        <w:rPr>
          <w:color w:val="auto"/>
          <w:sz w:val="24"/>
          <w:szCs w:val="24"/>
        </w:rPr>
        <w:t xml:space="preserve"> = 60Ф</w:t>
      </w:r>
      <w:r w:rsidRPr="00B00408">
        <w:rPr>
          <w:color w:val="auto"/>
          <w:sz w:val="24"/>
          <w:szCs w:val="24"/>
          <w:vertAlign w:val="subscript"/>
          <w:lang w:val="en-US"/>
        </w:rPr>
        <w:t>d</w:t>
      </w:r>
      <w:r w:rsidRPr="00B00408">
        <w:rPr>
          <w:color w:val="auto"/>
          <w:sz w:val="24"/>
          <w:szCs w:val="24"/>
        </w:rPr>
        <w:t>/</w:t>
      </w:r>
      <w:r w:rsidRPr="00B00408">
        <w:rPr>
          <w:color w:val="auto"/>
          <w:sz w:val="24"/>
          <w:szCs w:val="24"/>
          <w:lang w:val="en-US"/>
        </w:rPr>
        <w:t>N</w:t>
      </w:r>
      <w:r w:rsidRPr="00B00408">
        <w:rPr>
          <w:color w:val="auto"/>
          <w:sz w:val="24"/>
          <w:szCs w:val="24"/>
        </w:rPr>
        <w:t>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 xml:space="preserve">Е) </w:t>
      </w:r>
      <w:r w:rsidRPr="00B00408">
        <w:rPr>
          <w:color w:val="auto"/>
          <w:sz w:val="24"/>
          <w:szCs w:val="24"/>
        </w:rPr>
        <w:sym w:font="Symbol" w:char="F044"/>
      </w:r>
      <w:r w:rsidRPr="00B00408">
        <w:rPr>
          <w:color w:val="auto"/>
          <w:sz w:val="24"/>
          <w:szCs w:val="24"/>
          <w:vertAlign w:val="subscript"/>
          <w:lang w:val="en-US"/>
        </w:rPr>
        <w:t>o</w:t>
      </w:r>
      <w:r w:rsidRPr="00B00408">
        <w:rPr>
          <w:color w:val="auto"/>
          <w:sz w:val="24"/>
          <w:szCs w:val="24"/>
        </w:rPr>
        <w:t xml:space="preserve"> =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r w:rsidRPr="00B00408">
        <w:rPr>
          <w:color w:val="auto"/>
          <w:sz w:val="24"/>
          <w:szCs w:val="24"/>
          <w:vertAlign w:val="subscript"/>
        </w:rPr>
        <w:t>с</w:t>
      </w:r>
      <w:r w:rsidRPr="00B00408">
        <w:rPr>
          <w:color w:val="auto"/>
          <w:sz w:val="24"/>
          <w:szCs w:val="24"/>
        </w:rPr>
        <w:t xml:space="preserve"> </w:t>
      </w:r>
      <w:r w:rsidRPr="00B00408">
        <w:rPr>
          <w:color w:val="auto"/>
          <w:sz w:val="24"/>
          <w:szCs w:val="24"/>
          <w:lang w:val="en-US"/>
        </w:rPr>
        <w:sym w:font="Symbol" w:char="F0B1"/>
      </w:r>
      <w:r w:rsidRPr="00B00408">
        <w:rPr>
          <w:color w:val="auto"/>
          <w:sz w:val="24"/>
          <w:szCs w:val="24"/>
        </w:rPr>
        <w:t xml:space="preserve"> </w:t>
      </w:r>
      <w:r w:rsidRPr="00B00408">
        <w:rPr>
          <w:color w:val="auto"/>
          <w:sz w:val="24"/>
          <w:szCs w:val="24"/>
          <w:lang w:val="en-US"/>
        </w:rPr>
        <w:sym w:font="Symbol" w:char="F044"/>
      </w:r>
      <w:r w:rsidRPr="00B00408">
        <w:rPr>
          <w:color w:val="auto"/>
          <w:sz w:val="24"/>
          <w:szCs w:val="24"/>
        </w:rPr>
        <w:t>.</w:t>
      </w:r>
    </w:p>
    <w:p w:rsidR="00B00408" w:rsidRDefault="00B00408" w:rsidP="00B00408">
      <w:pPr>
        <w:pStyle w:val="a5"/>
        <w:rPr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sz w:val="24"/>
          <w:szCs w:val="24"/>
        </w:rPr>
        <w:t>6. Технологический процесс – это: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предмет, являющийся продуктом конечной стадии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совокупность всех действий людей и орудий производства для превращения полуфабрикатов в изделия;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действие по изменению формы, размеров и качества предметов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законченная</w:t>
      </w:r>
      <w:proofErr w:type="gramEnd"/>
      <w:r w:rsidRPr="00B00408">
        <w:rPr>
          <w:sz w:val="24"/>
          <w:szCs w:val="24"/>
        </w:rPr>
        <w:t xml:space="preserve"> часть технологического процесса, выполняемая на одном рабочем месте;</w:t>
      </w:r>
    </w:p>
    <w:p w:rsidR="00B00408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lastRenderedPageBreak/>
        <w:t>Е) законченная часть операции, характеризуемая постоянством</w:t>
      </w:r>
      <w:r w:rsidR="00B00408" w:rsidRPr="00B00408">
        <w:rPr>
          <w:sz w:val="24"/>
          <w:szCs w:val="24"/>
        </w:rPr>
        <w:t xml:space="preserve"> </w:t>
      </w:r>
      <w:proofErr w:type="spellStart"/>
      <w:proofErr w:type="gramStart"/>
      <w:r w:rsidR="00B00408" w:rsidRPr="00B00408">
        <w:rPr>
          <w:sz w:val="24"/>
          <w:szCs w:val="24"/>
        </w:rPr>
        <w:t>постоянством</w:t>
      </w:r>
      <w:proofErr w:type="spellEnd"/>
      <w:proofErr w:type="gramEnd"/>
      <w:r w:rsidR="00B00408" w:rsidRPr="00B00408">
        <w:rPr>
          <w:sz w:val="24"/>
          <w:szCs w:val="24"/>
        </w:rPr>
        <w:t xml:space="preserve"> применяемого инструмента и обрабатываемых поверхностей.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7.  Комплект это: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А) изделие, составные части которого подлежат соединению на предприятии-изготовителе;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В) изделие, изготовленное из однородного материала без применения сборочных операций;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С) изделия, не соединённые на предприятии-изготовителе, но предназначенные для выполнения взаимосвязанных эксплуатационных функций;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proofErr w:type="gramStart"/>
      <w:r w:rsidRPr="00B00408">
        <w:rPr>
          <w:color w:val="auto"/>
          <w:sz w:val="24"/>
          <w:szCs w:val="24"/>
        </w:rPr>
        <w:t>изделия</w:t>
      </w:r>
      <w:proofErr w:type="gramEnd"/>
      <w:r w:rsidRPr="00B00408">
        <w:rPr>
          <w:color w:val="auto"/>
          <w:sz w:val="24"/>
          <w:szCs w:val="24"/>
        </w:rPr>
        <w:t>, не подлежащие соединению и представляющих собой набор изделий вспомогательного характера;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Е) часть перехода, заключающаяся в однократном перемещении инструмента относительно заготовки.</w:t>
      </w:r>
    </w:p>
    <w:p w:rsidR="00B00408" w:rsidRDefault="00B00408" w:rsidP="00B00408">
      <w:pPr>
        <w:pStyle w:val="a5"/>
        <w:rPr>
          <w:b/>
          <w:color w:val="auto"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8. Деталь это: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А) изделие, составные части которого подлежат соединению на предприятии-изготовителе;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В) изделие, изготовленное из однородного материала без применения сборочных операций;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С) изделия, не соединённые на предприятии-изготовителе, но предназначенные для выполнения взаимосвязанных эксплуатационных функций;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proofErr w:type="gramStart"/>
      <w:r w:rsidRPr="00B00408">
        <w:rPr>
          <w:color w:val="auto"/>
          <w:sz w:val="24"/>
          <w:szCs w:val="24"/>
        </w:rPr>
        <w:t>изделия</w:t>
      </w:r>
      <w:proofErr w:type="gramEnd"/>
      <w:r w:rsidRPr="00B00408">
        <w:rPr>
          <w:color w:val="auto"/>
          <w:sz w:val="24"/>
          <w:szCs w:val="24"/>
        </w:rPr>
        <w:t>, не подлежащие соединению и представляющих собой набор изделий вспомогательного характера;</w:t>
      </w:r>
    </w:p>
    <w:p w:rsidR="001F327D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Е) часть перехода, заключающаяся в однократном перемещении инструмента относительно заготовки.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sz w:val="24"/>
          <w:szCs w:val="24"/>
        </w:rPr>
        <w:t>9.  Серийное производство – это: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фиксированное положение заготовки совместно с приспособлением относительно инструмента;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часть технологической операции, выполняемая при неизменном закреплении заготовки;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производство неповторяющихся изделий при их широкой номенклатуре;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производство</w:t>
      </w:r>
      <w:proofErr w:type="gramEnd"/>
      <w:r w:rsidRPr="00B00408">
        <w:rPr>
          <w:sz w:val="24"/>
          <w:szCs w:val="24"/>
        </w:rPr>
        <w:t xml:space="preserve"> большого количества изделий ограниченной номенклатуры;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Е) производство изделий одной номенклатуры в течение длительного времени.</w:t>
      </w:r>
    </w:p>
    <w:p w:rsidR="00B00408" w:rsidRDefault="00B00408" w:rsidP="00B00408">
      <w:pPr>
        <w:pStyle w:val="a5"/>
        <w:rPr>
          <w:b/>
          <w:bCs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bCs/>
          <w:sz w:val="24"/>
          <w:szCs w:val="24"/>
        </w:rPr>
        <w:t>10. Дайте определение термину - т</w:t>
      </w:r>
      <w:r w:rsidRPr="00B00408">
        <w:rPr>
          <w:b/>
          <w:sz w:val="24"/>
          <w:szCs w:val="24"/>
        </w:rPr>
        <w:t>ехнологическая операция: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предмет, являющийся продуктом конечной стадии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совокупность всех действий людей и орудий производства для превращения полуфабрикатов в изделия;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действие по изменению формы, размеров и качества предметов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законченная</w:t>
      </w:r>
      <w:proofErr w:type="gramEnd"/>
      <w:r w:rsidRPr="00B00408">
        <w:rPr>
          <w:sz w:val="24"/>
          <w:szCs w:val="24"/>
        </w:rPr>
        <w:t xml:space="preserve"> часть технологического процесса, выполняемая на одном рабочем месте;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sz w:val="24"/>
          <w:szCs w:val="24"/>
        </w:rPr>
        <w:t>Е) законченная часть операции, характеризуемая постоянством применяемого инструмента и обрабатываемых поверхностей</w:t>
      </w:r>
    </w:p>
    <w:p w:rsidR="00B00408" w:rsidRDefault="00B00408" w:rsidP="00B00408">
      <w:pPr>
        <w:pStyle w:val="a5"/>
        <w:rPr>
          <w:b/>
          <w:color w:val="auto"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11.  Рабочий ход это: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А) изделие, составные части которого подлежат соединению на предприятии-изготовителе;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В) изделие, изготовленное из однородного материала без применения сборочных операций</w:t>
      </w:r>
      <w:proofErr w:type="gramStart"/>
      <w:r w:rsidRPr="00B00408">
        <w:rPr>
          <w:color w:val="auto"/>
          <w:sz w:val="24"/>
          <w:szCs w:val="24"/>
        </w:rPr>
        <w:t>4</w:t>
      </w:r>
      <w:proofErr w:type="gramEnd"/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lastRenderedPageBreak/>
        <w:t>С) изделия, не соединённые на предприятии-изготовителе, но предназначенные для выполнения взаимосвязанных эксплуатационных функций;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proofErr w:type="gramStart"/>
      <w:r w:rsidRPr="00B00408">
        <w:rPr>
          <w:color w:val="auto"/>
          <w:sz w:val="24"/>
          <w:szCs w:val="24"/>
        </w:rPr>
        <w:t>изделия</w:t>
      </w:r>
      <w:proofErr w:type="gramEnd"/>
      <w:r w:rsidRPr="00B00408">
        <w:rPr>
          <w:color w:val="auto"/>
          <w:sz w:val="24"/>
          <w:szCs w:val="24"/>
        </w:rPr>
        <w:t>, не подлежащие соединению и представляющих собой набор изделий вспомогательного характера;</w:t>
      </w:r>
    </w:p>
    <w:p w:rsidR="001F327D" w:rsidRPr="00B00408" w:rsidRDefault="001F327D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Е) часть перехода, заключающаяся в однократном перемещении инструмента относительно заготовки.</w:t>
      </w:r>
    </w:p>
    <w:p w:rsidR="00B00408" w:rsidRDefault="00B00408" w:rsidP="00B00408">
      <w:pPr>
        <w:pStyle w:val="a5"/>
        <w:rPr>
          <w:b/>
          <w:bCs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bCs/>
          <w:sz w:val="24"/>
          <w:szCs w:val="24"/>
        </w:rPr>
      </w:pPr>
      <w:r w:rsidRPr="00B00408">
        <w:rPr>
          <w:b/>
          <w:bCs/>
          <w:sz w:val="24"/>
          <w:szCs w:val="24"/>
        </w:rPr>
        <w:t>12. Единичное производство – это:</w:t>
      </w:r>
    </w:p>
    <w:p w:rsidR="001F327D" w:rsidRPr="00B00408" w:rsidRDefault="001F327D" w:rsidP="00B00408">
      <w:pPr>
        <w:pStyle w:val="a5"/>
        <w:rPr>
          <w:bCs/>
          <w:sz w:val="24"/>
          <w:szCs w:val="24"/>
        </w:rPr>
      </w:pPr>
      <w:r w:rsidRPr="00B00408">
        <w:rPr>
          <w:bCs/>
          <w:sz w:val="24"/>
          <w:szCs w:val="24"/>
        </w:rPr>
        <w:t>А) фиксированное положение заготовки совместно с приспособлением относительно инструмента;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bCs/>
          <w:sz w:val="24"/>
          <w:szCs w:val="24"/>
        </w:rPr>
        <w:t>В) часть технологической операции, выполняемая при неизменном закреплении</w:t>
      </w:r>
      <w:r w:rsidRPr="00B00408">
        <w:rPr>
          <w:sz w:val="24"/>
          <w:szCs w:val="24"/>
        </w:rPr>
        <w:t xml:space="preserve"> заготовки;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производство неповторяющихся изделий при их широкой номенклатуре;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производство</w:t>
      </w:r>
      <w:proofErr w:type="gramEnd"/>
      <w:r w:rsidRPr="00B00408">
        <w:rPr>
          <w:sz w:val="24"/>
          <w:szCs w:val="24"/>
        </w:rPr>
        <w:t xml:space="preserve"> большого количества изделий ограниченной номенклатуры;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Е) производство изделий одной номенклатуры в течение длительного времени.</w:t>
      </w:r>
    </w:p>
    <w:p w:rsidR="00B00408" w:rsidRDefault="00B00408" w:rsidP="00B00408">
      <w:pPr>
        <w:pStyle w:val="a5"/>
        <w:rPr>
          <w:b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sz w:val="24"/>
          <w:szCs w:val="24"/>
        </w:rPr>
        <w:t>13. Производственный процесс – это: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предмет, являющийся продуктом конечной стадии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совокупность всех действий людей и орудий производства для превращения полуфабрикатов в изделия;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действие по изменению формы, размеров и качества предметов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законченная</w:t>
      </w:r>
      <w:proofErr w:type="gramEnd"/>
      <w:r w:rsidRPr="00B00408">
        <w:rPr>
          <w:sz w:val="24"/>
          <w:szCs w:val="24"/>
        </w:rPr>
        <w:t xml:space="preserve"> часть технологического процесса, выполняемая на одном рабочем месте;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Е) законченная часть операции, характеризуемая постоянством применяемого инструмента и обрабатываемых поверхностей.</w:t>
      </w:r>
    </w:p>
    <w:p w:rsidR="00B00408" w:rsidRDefault="00B00408" w:rsidP="00B00408">
      <w:pPr>
        <w:pStyle w:val="a5"/>
        <w:rPr>
          <w:b/>
          <w:sz w:val="24"/>
          <w:szCs w:val="24"/>
        </w:rPr>
      </w:pPr>
    </w:p>
    <w:p w:rsidR="001F327D" w:rsidRPr="00B00408" w:rsidRDefault="001F327D" w:rsidP="00B00408">
      <w:pPr>
        <w:pStyle w:val="a5"/>
        <w:rPr>
          <w:b/>
          <w:sz w:val="24"/>
          <w:szCs w:val="24"/>
        </w:rPr>
      </w:pPr>
      <w:r w:rsidRPr="00B00408">
        <w:rPr>
          <w:b/>
          <w:sz w:val="24"/>
          <w:szCs w:val="24"/>
        </w:rPr>
        <w:t>14. Изделие – это: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А) предмет, являющийся продуктом конечной стадии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В) совокупность всех действий людей и орудий производства для превращения полуфабрикатов в изделия;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С) действие по изменению формы, размеров и качества предметов производства;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  <w:lang w:val="en-US"/>
        </w:rPr>
        <w:t>D</w:t>
      </w:r>
      <w:r w:rsidRPr="00B00408">
        <w:rPr>
          <w:sz w:val="24"/>
          <w:szCs w:val="24"/>
        </w:rPr>
        <w:t xml:space="preserve">) </w:t>
      </w:r>
      <w:proofErr w:type="gramStart"/>
      <w:r w:rsidRPr="00B00408">
        <w:rPr>
          <w:sz w:val="24"/>
          <w:szCs w:val="24"/>
        </w:rPr>
        <w:t>законченная</w:t>
      </w:r>
      <w:proofErr w:type="gramEnd"/>
      <w:r w:rsidRPr="00B00408">
        <w:rPr>
          <w:sz w:val="24"/>
          <w:szCs w:val="24"/>
        </w:rPr>
        <w:t xml:space="preserve"> часть технологического процесса, выполняемая на одном рабочем месте;</w:t>
      </w:r>
    </w:p>
    <w:p w:rsidR="001F327D" w:rsidRPr="00B00408" w:rsidRDefault="001F327D" w:rsidP="00B00408">
      <w:pPr>
        <w:pStyle w:val="a5"/>
        <w:rPr>
          <w:sz w:val="24"/>
          <w:szCs w:val="24"/>
        </w:rPr>
      </w:pPr>
      <w:r w:rsidRPr="00B00408">
        <w:rPr>
          <w:sz w:val="24"/>
          <w:szCs w:val="24"/>
        </w:rPr>
        <w:t>Е) законченная часть операции, характеризуемая постоянством применяемого инструмента и обрабатываемых поверхностей.</w:t>
      </w:r>
    </w:p>
    <w:p w:rsidR="00B00408" w:rsidRDefault="00B00408" w:rsidP="00B00408">
      <w:pPr>
        <w:pStyle w:val="a5"/>
        <w:rPr>
          <w:b/>
          <w:color w:val="auto"/>
          <w:sz w:val="24"/>
          <w:szCs w:val="24"/>
        </w:rPr>
      </w:pPr>
    </w:p>
    <w:p w:rsidR="00B00408" w:rsidRPr="00B00408" w:rsidRDefault="00B00408" w:rsidP="00B00408">
      <w:pPr>
        <w:pStyle w:val="a5"/>
        <w:rPr>
          <w:b/>
          <w:color w:val="auto"/>
          <w:sz w:val="24"/>
          <w:szCs w:val="24"/>
        </w:rPr>
      </w:pPr>
      <w:r w:rsidRPr="00B00408">
        <w:rPr>
          <w:b/>
          <w:color w:val="auto"/>
          <w:sz w:val="24"/>
          <w:szCs w:val="24"/>
        </w:rPr>
        <w:t>15. Сборочная единица это: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А) изделие, составные части которого подлежат соединению на предприятии-изготовителе;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В) изделие, изготовленное из однородного материала без применения сборочных операций;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С) изделия, не соединённые на предприятии-изготовителе, но предназначенные для выполнения взаимосвязанных эксплуатационных функций;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  <w:lang w:val="en-US"/>
        </w:rPr>
        <w:t>D</w:t>
      </w:r>
      <w:r w:rsidRPr="00B00408">
        <w:rPr>
          <w:color w:val="auto"/>
          <w:sz w:val="24"/>
          <w:szCs w:val="24"/>
        </w:rPr>
        <w:t xml:space="preserve">) </w:t>
      </w:r>
      <w:proofErr w:type="gramStart"/>
      <w:r w:rsidRPr="00B00408">
        <w:rPr>
          <w:color w:val="auto"/>
          <w:sz w:val="24"/>
          <w:szCs w:val="24"/>
        </w:rPr>
        <w:t>изделия</w:t>
      </w:r>
      <w:proofErr w:type="gramEnd"/>
      <w:r w:rsidRPr="00B00408">
        <w:rPr>
          <w:color w:val="auto"/>
          <w:sz w:val="24"/>
          <w:szCs w:val="24"/>
        </w:rPr>
        <w:t>, не подлежащие соединению и представляющих собой набор изделий вспомогательного характера;</w:t>
      </w:r>
    </w:p>
    <w:p w:rsidR="00B00408" w:rsidRPr="00B00408" w:rsidRDefault="00B00408" w:rsidP="00B00408">
      <w:pPr>
        <w:pStyle w:val="a5"/>
        <w:rPr>
          <w:color w:val="auto"/>
          <w:sz w:val="24"/>
          <w:szCs w:val="24"/>
        </w:rPr>
      </w:pPr>
      <w:r w:rsidRPr="00B00408">
        <w:rPr>
          <w:color w:val="auto"/>
          <w:sz w:val="24"/>
          <w:szCs w:val="24"/>
        </w:rPr>
        <w:t>Е) часть перехода, заключающаяся в однократном перемещении инструмента относительно заготовки.</w:t>
      </w:r>
    </w:p>
    <w:p w:rsidR="00361D5D" w:rsidRDefault="00361D5D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</w:p>
    <w:p w:rsidR="00B00408" w:rsidRDefault="00B00408" w:rsidP="00B00408">
      <w:pPr>
        <w:pStyle w:val="a5"/>
        <w:rPr>
          <w:sz w:val="24"/>
          <w:szCs w:val="24"/>
        </w:rPr>
      </w:pPr>
      <w:r>
        <w:rPr>
          <w:sz w:val="24"/>
          <w:szCs w:val="24"/>
        </w:rPr>
        <w:t>Ключ  ТЕСТ ТМ 2</w:t>
      </w:r>
    </w:p>
    <w:p w:rsidR="00B00408" w:rsidRPr="00B00408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 xml:space="preserve"> Е</w:t>
      </w:r>
      <w:proofErr w:type="gramEnd"/>
    </w:p>
    <w:p w:rsidR="00B00408" w:rsidRDefault="00B00408" w:rsidP="00B00408">
      <w:pPr>
        <w:pStyle w:val="a5"/>
        <w:rPr>
          <w:sz w:val="24"/>
          <w:szCs w:val="24"/>
        </w:rPr>
      </w:pPr>
      <w:r>
        <w:rPr>
          <w:sz w:val="24"/>
          <w:szCs w:val="24"/>
        </w:rPr>
        <w:t>2</w:t>
      </w:r>
      <w:r w:rsidR="00A41E29">
        <w:rPr>
          <w:sz w:val="24"/>
          <w:szCs w:val="24"/>
        </w:rPr>
        <w:t xml:space="preserve"> Е</w:t>
      </w:r>
    </w:p>
    <w:p w:rsidR="00B00408" w:rsidRDefault="00B00408" w:rsidP="00B00408">
      <w:pPr>
        <w:pStyle w:val="a5"/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 xml:space="preserve"> С</w:t>
      </w:r>
      <w:proofErr w:type="gramEnd"/>
    </w:p>
    <w:p w:rsidR="00B00408" w:rsidRPr="00A41E29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4</w:t>
      </w:r>
      <w:proofErr w:type="gramStart"/>
      <w:r w:rsidR="00A41E29">
        <w:rPr>
          <w:sz w:val="24"/>
          <w:szCs w:val="24"/>
          <w:lang w:val="kk-KZ"/>
        </w:rPr>
        <w:t xml:space="preserve"> С</w:t>
      </w:r>
      <w:proofErr w:type="gramEnd"/>
    </w:p>
    <w:p w:rsidR="00B00408" w:rsidRPr="00B00408" w:rsidRDefault="00B00408" w:rsidP="00B00408">
      <w:pPr>
        <w:pStyle w:val="a5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5 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en-US"/>
        </w:rPr>
        <w:t>D</w:t>
      </w:r>
    </w:p>
    <w:p w:rsidR="00B00408" w:rsidRDefault="00B00408" w:rsidP="00B00408">
      <w:pPr>
        <w:pStyle w:val="a5"/>
        <w:rPr>
          <w:sz w:val="24"/>
          <w:szCs w:val="24"/>
        </w:rPr>
      </w:pPr>
      <w:r>
        <w:rPr>
          <w:sz w:val="24"/>
          <w:szCs w:val="24"/>
        </w:rPr>
        <w:t>6</w:t>
      </w:r>
      <w:proofErr w:type="gramStart"/>
      <w:r w:rsidR="00A41E29">
        <w:rPr>
          <w:sz w:val="24"/>
          <w:szCs w:val="24"/>
        </w:rPr>
        <w:t xml:space="preserve"> С</w:t>
      </w:r>
      <w:proofErr w:type="gramEnd"/>
    </w:p>
    <w:p w:rsidR="00B00408" w:rsidRPr="00A41E29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7</w:t>
      </w:r>
      <w:proofErr w:type="gramStart"/>
      <w:r w:rsidR="00A41E29">
        <w:rPr>
          <w:sz w:val="24"/>
          <w:szCs w:val="24"/>
          <w:lang w:val="kk-KZ"/>
        </w:rPr>
        <w:t xml:space="preserve"> Д</w:t>
      </w:r>
      <w:proofErr w:type="gramEnd"/>
    </w:p>
    <w:p w:rsidR="00B00408" w:rsidRPr="00A41E29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8</w:t>
      </w:r>
      <w:proofErr w:type="gramStart"/>
      <w:r w:rsidR="00A41E29">
        <w:rPr>
          <w:sz w:val="24"/>
          <w:szCs w:val="24"/>
          <w:lang w:val="kk-KZ"/>
        </w:rPr>
        <w:t xml:space="preserve"> В</w:t>
      </w:r>
      <w:proofErr w:type="gramEnd"/>
    </w:p>
    <w:p w:rsidR="00B00408" w:rsidRPr="00B00408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9</w:t>
      </w:r>
      <w:proofErr w:type="gramStart"/>
      <w:r>
        <w:rPr>
          <w:sz w:val="24"/>
          <w:szCs w:val="24"/>
          <w:lang w:val="kk-KZ"/>
        </w:rPr>
        <w:t xml:space="preserve">  Д</w:t>
      </w:r>
      <w:proofErr w:type="gramEnd"/>
    </w:p>
    <w:p w:rsidR="00B00408" w:rsidRDefault="00B00408" w:rsidP="00B00408">
      <w:pPr>
        <w:pStyle w:val="a5"/>
        <w:rPr>
          <w:sz w:val="24"/>
          <w:szCs w:val="24"/>
        </w:rPr>
      </w:pPr>
      <w:r>
        <w:rPr>
          <w:sz w:val="24"/>
          <w:szCs w:val="24"/>
        </w:rPr>
        <w:t>10</w:t>
      </w:r>
      <w:proofErr w:type="gramStart"/>
      <w:r w:rsidR="00A41E29">
        <w:rPr>
          <w:sz w:val="24"/>
          <w:szCs w:val="24"/>
        </w:rPr>
        <w:t xml:space="preserve"> Д</w:t>
      </w:r>
      <w:proofErr w:type="gramEnd"/>
    </w:p>
    <w:p w:rsidR="00B00408" w:rsidRPr="00A41E29" w:rsidRDefault="00B00408" w:rsidP="00B00408">
      <w:pPr>
        <w:pStyle w:val="a5"/>
        <w:rPr>
          <w:sz w:val="24"/>
          <w:szCs w:val="24"/>
        </w:rPr>
      </w:pPr>
      <w:r>
        <w:rPr>
          <w:sz w:val="24"/>
          <w:szCs w:val="24"/>
        </w:rPr>
        <w:t>11</w:t>
      </w:r>
      <w:proofErr w:type="gramStart"/>
      <w:r w:rsidR="00A41E29">
        <w:rPr>
          <w:sz w:val="24"/>
          <w:szCs w:val="24"/>
          <w:lang w:val="kk-KZ"/>
        </w:rPr>
        <w:t xml:space="preserve"> </w:t>
      </w:r>
      <w:r w:rsidR="00A41E29">
        <w:rPr>
          <w:sz w:val="24"/>
          <w:szCs w:val="24"/>
        </w:rPr>
        <w:t>Е</w:t>
      </w:r>
      <w:proofErr w:type="gramEnd"/>
    </w:p>
    <w:p w:rsidR="00B00408" w:rsidRPr="00B00408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12</w:t>
      </w:r>
      <w:proofErr w:type="gramStart"/>
      <w:r>
        <w:rPr>
          <w:sz w:val="24"/>
          <w:szCs w:val="24"/>
          <w:lang w:val="kk-KZ"/>
        </w:rPr>
        <w:t xml:space="preserve"> С</w:t>
      </w:r>
      <w:proofErr w:type="gramEnd"/>
    </w:p>
    <w:p w:rsidR="00B00408" w:rsidRPr="00B00408" w:rsidRDefault="00B00408" w:rsidP="00B00408">
      <w:pPr>
        <w:pStyle w:val="a5"/>
        <w:rPr>
          <w:sz w:val="24"/>
          <w:szCs w:val="24"/>
          <w:lang w:val="en-US"/>
        </w:rPr>
      </w:pPr>
      <w:r>
        <w:rPr>
          <w:sz w:val="24"/>
          <w:szCs w:val="24"/>
        </w:rPr>
        <w:t>13</w:t>
      </w:r>
      <w:r>
        <w:rPr>
          <w:sz w:val="24"/>
          <w:szCs w:val="24"/>
          <w:lang w:val="en-US"/>
        </w:rPr>
        <w:t xml:space="preserve"> B</w:t>
      </w:r>
    </w:p>
    <w:p w:rsidR="00B00408" w:rsidRPr="00A41E29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14</w:t>
      </w:r>
      <w:proofErr w:type="gramStart"/>
      <w:r w:rsidR="00A41E29">
        <w:rPr>
          <w:sz w:val="24"/>
          <w:szCs w:val="24"/>
          <w:lang w:val="kk-KZ"/>
        </w:rPr>
        <w:t xml:space="preserve"> А</w:t>
      </w:r>
      <w:proofErr w:type="gramEnd"/>
    </w:p>
    <w:p w:rsidR="00B00408" w:rsidRPr="00B00408" w:rsidRDefault="00B00408" w:rsidP="00B00408">
      <w:pPr>
        <w:pStyle w:val="a5"/>
        <w:rPr>
          <w:sz w:val="24"/>
          <w:szCs w:val="24"/>
          <w:lang w:val="kk-KZ"/>
        </w:rPr>
      </w:pPr>
      <w:r>
        <w:rPr>
          <w:sz w:val="24"/>
          <w:szCs w:val="24"/>
        </w:rPr>
        <w:t>15</w:t>
      </w:r>
      <w:proofErr w:type="gramStart"/>
      <w:r>
        <w:rPr>
          <w:sz w:val="24"/>
          <w:szCs w:val="24"/>
          <w:lang w:val="kk-KZ"/>
        </w:rPr>
        <w:t xml:space="preserve"> А</w:t>
      </w:r>
      <w:proofErr w:type="gramEnd"/>
    </w:p>
    <w:sectPr w:rsidR="00B00408" w:rsidRPr="00B00408" w:rsidSect="003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27D"/>
    <w:rsid w:val="001F327D"/>
    <w:rsid w:val="00361D5D"/>
    <w:rsid w:val="00A41E29"/>
    <w:rsid w:val="00B00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7D"/>
    <w:pPr>
      <w:spacing w:after="0" w:line="240" w:lineRule="auto"/>
    </w:pPr>
    <w:rPr>
      <w:rFonts w:ascii="Times New Roman" w:eastAsia="Times New Roman" w:hAnsi="Times New Roman" w:cs="Times New Roman"/>
      <w:color w:val="424242"/>
      <w:spacing w:val="4"/>
      <w:sz w:val="2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F327D"/>
    <w:rPr>
      <w:color w:val="auto"/>
      <w:spacing w:val="0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1F32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1F327D"/>
    <w:pPr>
      <w:spacing w:after="0" w:line="240" w:lineRule="auto"/>
    </w:pPr>
    <w:rPr>
      <w:rFonts w:ascii="Times New Roman" w:eastAsia="Times New Roman" w:hAnsi="Times New Roman" w:cs="Times New Roman"/>
      <w:color w:val="424242"/>
      <w:spacing w:val="4"/>
      <w:sz w:val="28"/>
      <w:szCs w:val="3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2014-09-12T05:13:00Z</dcterms:created>
  <dcterms:modified xsi:type="dcterms:W3CDTF">2014-09-12T05:13:00Z</dcterms:modified>
</cp:coreProperties>
</file>